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Modelo de Termo de Adesão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(papel timbrado da instituição)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TERMO DE ADESÃO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Pelo presente, [</w:t>
      </w:r>
      <w:r>
        <w:rPr>
          <w:rFonts w:cs="Arial" w:ascii="Arial" w:hAnsi="Arial"/>
          <w:sz w:val="24"/>
          <w:szCs w:val="24"/>
          <w:u w:val="single"/>
        </w:rPr>
        <w:t>nome da Instituição</w:t>
      </w:r>
      <w:r>
        <w:rPr>
          <w:rFonts w:cs="Arial" w:ascii="Arial" w:hAnsi="Arial"/>
          <w:sz w:val="24"/>
          <w:szCs w:val="24"/>
        </w:rPr>
        <w:t>], [</w:t>
      </w:r>
      <w:r>
        <w:rPr>
          <w:rFonts w:cs="Arial" w:ascii="Arial" w:hAnsi="Arial"/>
          <w:sz w:val="24"/>
          <w:szCs w:val="24"/>
          <w:u w:val="single"/>
        </w:rPr>
        <w:t>número do CNPJ</w:t>
      </w:r>
      <w:r>
        <w:rPr>
          <w:rFonts w:cs="Arial" w:ascii="Arial" w:hAnsi="Arial"/>
          <w:sz w:val="24"/>
          <w:szCs w:val="24"/>
        </w:rPr>
        <w:t>], com sede na [</w:t>
      </w:r>
      <w:r>
        <w:rPr>
          <w:rFonts w:cs="Arial" w:ascii="Arial" w:hAnsi="Arial"/>
          <w:sz w:val="24"/>
          <w:szCs w:val="24"/>
          <w:u w:val="single"/>
        </w:rPr>
        <w:t>endereço da Instituição</w:t>
      </w:r>
      <w:r>
        <w:rPr>
          <w:rFonts w:cs="Arial" w:ascii="Arial" w:hAnsi="Arial"/>
          <w:sz w:val="24"/>
          <w:szCs w:val="24"/>
        </w:rPr>
        <w:t>], aqui representada pelo voluntário [</w:t>
      </w:r>
      <w:r>
        <w:rPr>
          <w:rFonts w:cs="Arial" w:ascii="Arial" w:hAnsi="Arial"/>
          <w:sz w:val="24"/>
          <w:szCs w:val="24"/>
          <w:u w:val="single"/>
        </w:rPr>
        <w:t>nome do voluntário</w:t>
      </w:r>
      <w:r>
        <w:rPr>
          <w:rFonts w:cs="Arial" w:ascii="Arial" w:hAnsi="Arial"/>
          <w:sz w:val="24"/>
          <w:szCs w:val="24"/>
        </w:rPr>
        <w:t>], [</w:t>
      </w:r>
      <w:r>
        <w:rPr>
          <w:rFonts w:cs="Arial" w:ascii="Arial" w:hAnsi="Arial"/>
          <w:sz w:val="24"/>
          <w:szCs w:val="24"/>
          <w:u w:val="single"/>
        </w:rPr>
        <w:t>número do CPF</w:t>
      </w:r>
      <w:r>
        <w:rPr>
          <w:rFonts w:cs="Arial" w:ascii="Arial" w:hAnsi="Arial"/>
          <w:sz w:val="24"/>
          <w:szCs w:val="24"/>
        </w:rPr>
        <w:t>], lotado na dependência [</w:t>
      </w:r>
      <w:r>
        <w:rPr>
          <w:rFonts w:cs="Arial" w:ascii="Arial" w:hAnsi="Arial"/>
          <w:sz w:val="24"/>
          <w:szCs w:val="24"/>
          <w:u w:val="single"/>
        </w:rPr>
        <w:t>prefixo e nome da dependência/aposentado BB</w:t>
      </w:r>
      <w:r>
        <w:rPr>
          <w:rFonts w:cs="Arial" w:ascii="Arial" w:hAnsi="Arial"/>
          <w:sz w:val="24"/>
          <w:szCs w:val="24"/>
        </w:rPr>
        <w:t>] e por seus representantes legais, declara, para os devidos fins, que está ciente e conforme com todos os termos, cláusulas, condições e normas Chamada Interna Projeto Voluntários BB FIA/Fundo d</w:t>
      </w:r>
      <w:r>
        <w:rPr>
          <w:rFonts w:cs="Arial" w:ascii="Arial" w:hAnsi="Arial"/>
          <w:sz w:val="24"/>
          <w:szCs w:val="24"/>
        </w:rPr>
        <w:t>a  Pessoa</w:t>
      </w:r>
      <w:r>
        <w:rPr>
          <w:rFonts w:cs="Arial" w:ascii="Arial" w:hAnsi="Arial"/>
          <w:sz w:val="24"/>
          <w:szCs w:val="24"/>
        </w:rPr>
        <w:t xml:space="preserve"> Idos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 xml:space="preserve"> 202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 xml:space="preserve"> para acesso a recursos de doação provenientes do Banco do Brasil (BB) e Entidades Ligadas (ELBB), aderindo assim, em caráter irrevogável e irretratável, a seus respectivos teores integrais – inclusive a novas versões de legislações pertinentes que venham a ser editadas, salvo manifestação contrária a ser expressa ao BB ou ELBB –, obrigando-se a respeitá-los e a cumpri-los fielmente, assumindo todos os direitos e obrigações deles decorrentes, e sujeitando-se às penalidades cabíveis, quando e se for o caso.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Declara, também, que os valores doados pelo Banco serão aplicados integralmente para a consecução dos objetivos previstos no projeto aprovado pela instância competente e selecionado para apoio pelo Conglomerado BB.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Ao firmar o presente, o(s) representante(s) da instituição atesta(m) perante o BB e as ELBB, para todos os fins e efeitos, ter os poderes necessários e suficientes para vinculá-la nos termos da declaração dada neste documento, conforme disposto [mencionar o documento e anexar, se for o caso] nos instrumentos constitutivos e documentação societária pertinente da instituição, e que tais documentos estão regularmente em vigor.</w:t>
      </w:r>
    </w:p>
    <w:p>
      <w:pPr>
        <w:pStyle w:val="Normal"/>
        <w:spacing w:lineRule="auto" w:line="360"/>
        <w:jc w:val="both"/>
        <w:rPr>
          <w:iCs/>
        </w:rPr>
      </w:pPr>
      <w:r>
        <w:rPr>
          <w:rFonts w:cs="Arial" w:ascii="Arial" w:hAnsi="Arial"/>
          <w:sz w:val="24"/>
          <w:szCs w:val="24"/>
        </w:rPr>
        <w:t>O presente termo é firmado em 2 (duas) duas vias de igual teor e forma, para que produza os devidos efeitos de fato e de direito.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[Local], [data].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[Assinatura representante entidade]</w:t>
        <w:tab/>
        <w:tab/>
        <w:tab/>
        <w:t>[Assinatura voluntário]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[denominação completa da instituição]</w:t>
        <w:tab/>
        <w:tab/>
        <w:tab/>
        <w:t>[Dependência/CPF]</w:t>
      </w:r>
    </w:p>
    <w:p>
      <w:pPr>
        <w:pStyle w:val="Normal"/>
        <w:spacing w:lineRule="auto" w:line="240"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[cargo ocupado]</w:t>
        <w:tab/>
        <w:tab/>
        <w:tab/>
        <w:tab/>
        <w:tab/>
        <w:tab/>
        <w:t>[Cargo/aposentado BB]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032" w:right="1032" w:gutter="0" w:header="567" w:top="2308" w:footer="278" w:bottom="218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18415" distL="0" distR="0" simplePos="0" locked="0" layoutInCell="0" allowOverlap="1" relativeHeight="3" wp14:anchorId="0E35F9FB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Caixa de Texto 2" descr="#Pública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80" cy="44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20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#Pública</w:t>
                          </w:r>
                        </w:p>
                      </w:txbxContent>
                    </wps:txbx>
                    <wps:bodyPr lIns="0" rIns="63360" tIns="0" bIns="0" anchor="t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stroked="f" o:allowincell="f" style="position:absolute;margin-left:0pt;margin-top:0.05pt;width:34.9pt;height:34.9pt;mso-wrap-style:none;v-text-anchor:top;mso-position-horizontal:right;mso-position-horizontal-relative:page" wp14:anchorId="0E35F9F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0" w:after="20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#Pública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mc:AlternateContent>
        <mc:Choice Requires="wps">
          <w:drawing>
            <wp:anchor behindDoc="1" distT="0" distB="19050" distL="0" distR="0" simplePos="0" locked="0" layoutInCell="0" allowOverlap="1" relativeHeight="6" wp14:anchorId="30B92BD5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331470"/>
              <wp:effectExtent l="0" t="0" r="0" b="18415"/>
              <wp:wrapSquare wrapText="bothSides"/>
              <wp:docPr id="3" name="Caixa de Texto 3" descr="#Pública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80" cy="331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20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#Pública</w:t>
                          </w:r>
                        </w:p>
                      </w:txbxContent>
                    </wps:txbx>
                    <wps:bodyPr lIns="0" rIns="63360" tIns="0" bIns="0" anchor="t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3" path="m0,0l-2147483645,0l-2147483645,-2147483646l0,-2147483646xe" stroked="f" o:allowincell="f" style="position:absolute;margin-left:16.55pt;margin-top:0.05pt;width:34.9pt;height:26.05pt;mso-wrap-style:none;v-text-anchor:top;mso-position-horizontal:right;mso-position-horizontal-relative:page" wp14:anchorId="30B92BD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0" w:after="20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#Pública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mc:AlternateContent>
        <mc:Choice Requires="wps">
          <w:drawing>
            <wp:anchor behindDoc="1" distT="0" distB="19050" distL="0" distR="0" simplePos="0" locked="0" layoutInCell="0" allowOverlap="1" relativeHeight="6" wp14:anchorId="30B92BD5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331470"/>
              <wp:effectExtent l="0" t="0" r="0" b="18415"/>
              <wp:wrapSquare wrapText="bothSides"/>
              <wp:docPr id="5" name="Caixa de Texto 3" descr="#Pública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80" cy="331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20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#Pública</w:t>
                          </w:r>
                        </w:p>
                      </w:txbxContent>
                    </wps:txbx>
                    <wps:bodyPr lIns="0" rIns="63360" tIns="0" bIns="0" anchor="t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3" path="m0,0l-2147483645,0l-2147483645,-2147483646l0,-2147483646xe" stroked="f" o:allowincell="f" style="position:absolute;margin-left:16.55pt;margin-top:0.05pt;width:34.9pt;height:26.05pt;mso-wrap-style:none;v-text-anchor:top;mso-position-horizontal:right;mso-position-horizontal-relative:page" wp14:anchorId="30B92BD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0" w:after="20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#Pública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semiHidden="1" w:unhideWhenUsed="1" w:qFormat="1"/>
    <w:lsdException w:name="heading 4" w:locked="1" w:uiPriority="9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74cf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t-BR" w:bidi="ar-SA"/>
    </w:rPr>
  </w:style>
  <w:style w:type="paragraph" w:styleId="Heading1">
    <w:name w:val="Heading 1"/>
    <w:basedOn w:val="Normal"/>
    <w:next w:val="Normal"/>
    <w:link w:val="Ttulo1Char"/>
    <w:uiPriority w:val="99"/>
    <w:qFormat/>
    <w:rsid w:val="00195758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pt-BR"/>
    </w:rPr>
  </w:style>
  <w:style w:type="paragraph" w:styleId="Heading2">
    <w:name w:val="Heading 2"/>
    <w:basedOn w:val="Normal"/>
    <w:next w:val="Normal"/>
    <w:link w:val="Ttulo2Char"/>
    <w:uiPriority w:val="99"/>
    <w:qFormat/>
    <w:rsid w:val="002637f1"/>
    <w:pPr>
      <w:keepNext w:val="true"/>
      <w:spacing w:lineRule="auto" w:line="240" w:before="0" w:after="0"/>
      <w:jc w:val="both"/>
      <w:outlineLvl w:val="1"/>
    </w:pPr>
    <w:rPr>
      <w:rFonts w:ascii="Times New Roman" w:hAnsi="Times New Roman" w:eastAsia="Times New Roman" w:cs="Times New Roman"/>
      <w:b/>
      <w:bCs/>
      <w:i/>
      <w:iCs/>
      <w:sz w:val="32"/>
      <w:szCs w:val="32"/>
      <w:lang w:eastAsia="pt-BR"/>
    </w:rPr>
  </w:style>
  <w:style w:type="paragraph" w:styleId="Heading4">
    <w:name w:val="Heading 4"/>
    <w:basedOn w:val="Normal"/>
    <w:next w:val="Normal"/>
    <w:link w:val="Ttulo4Char"/>
    <w:uiPriority w:val="99"/>
    <w:qFormat/>
    <w:rsid w:val="00825c88"/>
    <w:pPr>
      <w:keepNext w:val="true"/>
      <w:keepLines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Heading1"/>
    <w:uiPriority w:val="99"/>
    <w:qFormat/>
    <w:locked/>
    <w:rsid w:val="00195758"/>
    <w:rPr>
      <w:rFonts w:ascii="Arial" w:hAnsi="Arial" w:cs="Arial"/>
      <w:b/>
      <w:bCs/>
      <w:kern w:val="2"/>
      <w:sz w:val="32"/>
      <w:szCs w:val="32"/>
    </w:rPr>
  </w:style>
  <w:style w:type="character" w:styleId="Ttulo2Char" w:customStyle="1">
    <w:name w:val="Título 2 Char"/>
    <w:basedOn w:val="DefaultParagraphFont"/>
    <w:link w:val="Heading2"/>
    <w:uiPriority w:val="99"/>
    <w:qFormat/>
    <w:locked/>
    <w:rsid w:val="002637f1"/>
    <w:rPr>
      <w:rFonts w:ascii="Times New Roman" w:hAnsi="Times New Roman" w:cs="Times New Roman"/>
      <w:b/>
      <w:bCs/>
      <w:i/>
      <w:iCs/>
      <w:sz w:val="32"/>
      <w:szCs w:val="32"/>
    </w:rPr>
  </w:style>
  <w:style w:type="character" w:styleId="Ttulo4Char" w:customStyle="1">
    <w:name w:val="Título 4 Char"/>
    <w:basedOn w:val="DefaultParagraphFont"/>
    <w:link w:val="Heading4"/>
    <w:uiPriority w:val="99"/>
    <w:semiHidden/>
    <w:qFormat/>
    <w:locked/>
    <w:rsid w:val="00825c88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locked/>
    <w:rsid w:val="00273de7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Header"/>
    <w:uiPriority w:val="99"/>
    <w:qFormat/>
    <w:locked/>
    <w:rsid w:val="00273de7"/>
    <w:rPr>
      <w:rFonts w:cs="Times New Roman"/>
    </w:rPr>
  </w:style>
  <w:style w:type="character" w:styleId="RodapChar" w:customStyle="1">
    <w:name w:val="Rodapé Char"/>
    <w:basedOn w:val="DefaultParagraphFont"/>
    <w:link w:val="Footer"/>
    <w:uiPriority w:val="99"/>
    <w:qFormat/>
    <w:locked/>
    <w:rsid w:val="00273de7"/>
    <w:rPr>
      <w:rFonts w:cs="Times New Roman"/>
    </w:rPr>
  </w:style>
  <w:style w:type="character" w:styleId="TextosemFormataoChar" w:customStyle="1">
    <w:name w:val="Texto sem Formatação Char"/>
    <w:basedOn w:val="DefaultParagraphFont"/>
    <w:link w:val="PlainText"/>
    <w:uiPriority w:val="99"/>
    <w:qFormat/>
    <w:locked/>
    <w:rsid w:val="00792a41"/>
    <w:rPr>
      <w:rFonts w:ascii="Consolas" w:hAnsi="Consolas" w:cs="Consolas"/>
      <w:sz w:val="21"/>
      <w:szCs w:val="21"/>
    </w:rPr>
  </w:style>
  <w:style w:type="character" w:styleId="InternetLink">
    <w:name w:val="Hyperlink"/>
    <w:basedOn w:val="DefaultParagraphFont"/>
    <w:uiPriority w:val="99"/>
    <w:rsid w:val="009825a6"/>
    <w:rPr>
      <w:rFonts w:cs="Times New Roman"/>
      <w:color w:val="0000FF"/>
      <w:u w:val="single"/>
    </w:rPr>
  </w:style>
  <w:style w:type="character" w:styleId="VisitedInternetLink">
    <w:name w:val="FollowedHyperlink"/>
    <w:basedOn w:val="DefaultParagraphFont"/>
    <w:uiPriority w:val="99"/>
    <w:semiHidden/>
    <w:rsid w:val="009825a6"/>
    <w:rPr>
      <w:rFonts w:cs="Times New Roman"/>
      <w:color w:val="800080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d94769"/>
    <w:rPr>
      <w:rFonts w:cs="Times New Roman"/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locked/>
    <w:rsid w:val="00d94769"/>
    <w:rPr>
      <w:rFonts w:cs="Times New Roman"/>
      <w:lang w:eastAsia="en-US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locked/>
    <w:rsid w:val="00d94769"/>
    <w:rPr>
      <w:rFonts w:cs="Times New Roman"/>
      <w:b/>
      <w:bCs/>
      <w:lang w:eastAsia="en-US"/>
    </w:rPr>
  </w:style>
  <w:style w:type="character" w:styleId="Emphasis">
    <w:name w:val="Emphasis"/>
    <w:basedOn w:val="DefaultParagraphFont"/>
    <w:uiPriority w:val="99"/>
    <w:qFormat/>
    <w:rsid w:val="00697e31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qFormat/>
    <w:rsid w:val="00d12a06"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qFormat/>
    <w:rsid w:val="00273d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rsid w:val="00273de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rsid w:val="00273de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607168"/>
    <w:pPr>
      <w:spacing w:lineRule="auto" w:line="240" w:before="0" w:after="0"/>
      <w:ind w:left="720" w:hanging="0"/>
    </w:pPr>
    <w:rPr>
      <w:lang w:eastAsia="pt-BR"/>
    </w:rPr>
  </w:style>
  <w:style w:type="paragraph" w:styleId="PlainText">
    <w:name w:val="Plain Text"/>
    <w:basedOn w:val="Normal"/>
    <w:link w:val="TextosemFormataoChar"/>
    <w:uiPriority w:val="99"/>
    <w:qFormat/>
    <w:rsid w:val="00792a41"/>
    <w:pPr>
      <w:spacing w:lineRule="auto" w:line="240" w:before="0" w:after="0"/>
    </w:pPr>
    <w:rPr>
      <w:rFonts w:ascii="Consolas" w:hAnsi="Consolas" w:eastAsia="Times New Roman" w:cs="Consolas"/>
      <w:sz w:val="21"/>
      <w:szCs w:val="21"/>
      <w:lang w:eastAsia="pt-BR"/>
    </w:rPr>
  </w:style>
  <w:style w:type="paragraph" w:styleId="NormalTableText" w:customStyle="1">
    <w:name w:val="Normal Table Text"/>
    <w:basedOn w:val="Normal"/>
    <w:uiPriority w:val="99"/>
    <w:qFormat/>
    <w:rsid w:val="0019575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qFormat/>
    <w:rsid w:val="00d947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qFormat/>
    <w:rsid w:val="00d94769"/>
    <w:pPr/>
    <w:rPr>
      <w:b/>
      <w:bCs/>
    </w:rPr>
  </w:style>
  <w:style w:type="paragraph" w:styleId="Caption1">
    <w:name w:val="caption"/>
    <w:basedOn w:val="Normal"/>
    <w:next w:val="Normal"/>
    <w:uiPriority w:val="99"/>
    <w:qFormat/>
    <w:rsid w:val="00f84063"/>
    <w:pPr>
      <w:spacing w:lineRule="auto" w:line="240" w:before="0" w:after="0"/>
    </w:pPr>
    <w:rPr>
      <w:rFonts w:ascii="Times New Roman" w:hAnsi="Times New Roman" w:eastAsia="Times New Roman" w:cs="Times New Roman"/>
      <w:b/>
      <w:sz w:val="16"/>
      <w:szCs w:val="20"/>
      <w:lang w:eastAsia="pt-B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2259e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LibreOffice/7.4.1.2$MacOSX_X86_64 LibreOffice_project/3c58a8f3a960df8bc8fd77b461821e42c061c5f0</Application>
  <AppVersion>15.0000</AppVersion>
  <Pages>2</Pages>
  <Words>294</Words>
  <Characters>1710</Characters>
  <CharactersWithSpaces>2002</CharactersWithSpaces>
  <Paragraphs>14</Paragraphs>
  <Company>Anbid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2021-09-02T21:26:00Z</dcterms:created>
  <dc:creator>ceciliasoares</dc:creator>
  <dc:description/>
  <dc:language>pt-BR</dc:language>
  <cp:lastModifiedBy/>
  <cp:lastPrinted>2011-02-11T11:36:00Z</cp:lastPrinted>
  <dcterms:modified xsi:type="dcterms:W3CDTF">2022-12-15T12:11:50Z</dcterms:modified>
  <cp:revision>3</cp:revision>
  <dc:subject/>
  <dc:title>Modelo de Termo de Adesão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FontProps">
    <vt:lpwstr>#000000,10,Calibri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Text">
    <vt:lpwstr>#Pública</vt:lpwstr>
  </property>
  <property fmtid="{D5CDD505-2E9C-101B-9397-08002B2CF9AE}" pid="5" name="MSIP_Label_1ba22eba-d59e-42ba-acb9-085eb1026b66_ActionId">
    <vt:lpwstr>229a5fb0-7dbb-4d0f-8a5e-bbd5219626b9</vt:lpwstr>
  </property>
  <property fmtid="{D5CDD505-2E9C-101B-9397-08002B2CF9AE}" pid="6" name="MSIP_Label_1ba22eba-d59e-42ba-acb9-085eb1026b66_ContentBits">
    <vt:lpwstr>1</vt:lpwstr>
  </property>
  <property fmtid="{D5CDD505-2E9C-101B-9397-08002B2CF9AE}" pid="7" name="MSIP_Label_1ba22eba-d59e-42ba-acb9-085eb1026b66_Enabled">
    <vt:lpwstr>true</vt:lpwstr>
  </property>
  <property fmtid="{D5CDD505-2E9C-101B-9397-08002B2CF9AE}" pid="8" name="MSIP_Label_1ba22eba-d59e-42ba-acb9-085eb1026b66_Method">
    <vt:lpwstr>Privileged</vt:lpwstr>
  </property>
  <property fmtid="{D5CDD505-2E9C-101B-9397-08002B2CF9AE}" pid="9" name="MSIP_Label_1ba22eba-d59e-42ba-acb9-085eb1026b66_Name">
    <vt:lpwstr>1ba22eba-d59e-42ba-acb9-085eb1026b66</vt:lpwstr>
  </property>
  <property fmtid="{D5CDD505-2E9C-101B-9397-08002B2CF9AE}" pid="10" name="MSIP_Label_1ba22eba-d59e-42ba-acb9-085eb1026b66_SetDate">
    <vt:lpwstr>2021-09-02T21:20:10Z</vt:lpwstr>
  </property>
  <property fmtid="{D5CDD505-2E9C-101B-9397-08002B2CF9AE}" pid="11" name="MSIP_Label_1ba22eba-d59e-42ba-acb9-085eb1026b66_SiteId">
    <vt:lpwstr>ea0c2907-38d2-4181-8750-b0b190b60443</vt:lpwstr>
  </property>
</Properties>
</file>